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9"/>
        <w:tblW w:w="107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2155"/>
        <w:gridCol w:w="2365"/>
        <w:gridCol w:w="4562"/>
      </w:tblGrid>
      <w:tr w:rsidR="0081199C" w:rsidRPr="0081199C" w:rsidTr="0081199C">
        <w:trPr>
          <w:trHeight w:val="731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spacing w:after="0" w:line="240" w:lineRule="auto"/>
              <w:jc w:val="center"/>
              <w:rPr>
                <w:sz w:val="28"/>
              </w:rPr>
            </w:pPr>
            <w:r w:rsidRPr="0081199C">
              <w:rPr>
                <w:b/>
                <w:bCs/>
                <w:sz w:val="28"/>
              </w:rPr>
              <w:t>Type of</w:t>
            </w:r>
          </w:p>
          <w:p w:rsidR="0081199C" w:rsidRPr="0081199C" w:rsidRDefault="0081199C" w:rsidP="0081199C">
            <w:pPr>
              <w:spacing w:after="0" w:line="240" w:lineRule="auto"/>
              <w:jc w:val="center"/>
              <w:rPr>
                <w:sz w:val="28"/>
              </w:rPr>
            </w:pPr>
            <w:r w:rsidRPr="0081199C">
              <w:rPr>
                <w:b/>
                <w:bCs/>
                <w:sz w:val="28"/>
              </w:rPr>
              <w:t>pyramid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spacing w:after="0" w:line="240" w:lineRule="auto"/>
              <w:jc w:val="center"/>
              <w:rPr>
                <w:sz w:val="28"/>
              </w:rPr>
            </w:pPr>
            <w:r w:rsidRPr="0081199C">
              <w:rPr>
                <w:b/>
                <w:bCs/>
                <w:sz w:val="28"/>
              </w:rPr>
              <w:t>Advantages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spacing w:after="0" w:line="240" w:lineRule="auto"/>
              <w:jc w:val="center"/>
              <w:rPr>
                <w:sz w:val="28"/>
              </w:rPr>
            </w:pPr>
            <w:r w:rsidRPr="0081199C">
              <w:rPr>
                <w:b/>
                <w:bCs/>
                <w:sz w:val="28"/>
              </w:rPr>
              <w:t>Disadvantages</w:t>
            </w:r>
          </w:p>
        </w:tc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</w:tcPr>
          <w:p w:rsidR="0081199C" w:rsidRPr="0081199C" w:rsidRDefault="0081199C" w:rsidP="0081199C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Examples</w:t>
            </w:r>
          </w:p>
        </w:tc>
      </w:tr>
      <w:tr w:rsidR="0081199C" w:rsidRPr="0081199C" w:rsidTr="0081199C">
        <w:trPr>
          <w:trHeight w:val="3477"/>
        </w:trPr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Pr="0081199C">
              <w:rPr>
                <w:sz w:val="24"/>
              </w:rPr>
              <w:t>umbers</w:t>
            </w:r>
          </w:p>
        </w:tc>
        <w:tc>
          <w:tcPr>
            <w:tcW w:w="2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Quick overview</w:t>
            </w:r>
          </w:p>
          <w:p w:rsidR="0081199C" w:rsidRPr="0081199C" w:rsidRDefault="0081199C" w:rsidP="0081199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Comparing numbers in different seasons</w:t>
            </w:r>
          </w:p>
        </w:tc>
        <w:tc>
          <w:tcPr>
            <w:tcW w:w="23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Default="0081199C" w:rsidP="0081199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No account for size, so pyramids with large producers are inverted.</w:t>
            </w:r>
            <w:r w:rsidR="00B81DDB">
              <w:rPr>
                <w:sz w:val="24"/>
              </w:rPr>
              <w:t xml:space="preserve"> For example, one large tree would count the same as one single-celled diatom in a pond. </w:t>
            </w:r>
          </w:p>
          <w:p w:rsidR="00B81DDB" w:rsidRPr="00B81DDB" w:rsidRDefault="00B81DDB" w:rsidP="00B81DDB">
            <w:pPr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4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:rsidR="0081199C" w:rsidRPr="0081199C" w:rsidRDefault="0081199C" w:rsidP="0081199C">
            <w:pPr>
              <w:spacing w:after="0" w:line="240" w:lineRule="auto"/>
              <w:ind w:left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29A04" wp14:editId="24DB6F7C">
                      <wp:simplePos x="0" y="0"/>
                      <wp:positionH relativeFrom="column">
                        <wp:posOffset>214763</wp:posOffset>
                      </wp:positionH>
                      <wp:positionV relativeFrom="paragraph">
                        <wp:posOffset>6483</wp:posOffset>
                      </wp:positionV>
                      <wp:extent cx="2445489" cy="2126511"/>
                      <wp:effectExtent l="0" t="0" r="12065" b="26670"/>
                      <wp:wrapNone/>
                      <wp:docPr id="23610" name="Text Box 23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5489" cy="2126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99C" w:rsidRDefault="0081199C" w:rsidP="00B81DDB">
                                  <w:pPr>
                                    <w:jc w:val="center"/>
                                  </w:pPr>
                                  <w:r w:rsidRPr="008119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47707C" wp14:editId="5CB3336A">
                                        <wp:extent cx="2471571" cy="1967023"/>
                                        <wp:effectExtent l="0" t="0" r="5080" b="0"/>
                                        <wp:docPr id="23626" name="Picture 23626" descr="http://media.tiscali.co.uk/images/feeds/hutchinson/ency/0013n049.jpg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media.tiscali.co.uk/images/feeds/hutchinson/ency/0013n049.jpg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8849" cy="1972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29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610" o:spid="_x0000_s1026" type="#_x0000_t202" style="position:absolute;left:0;text-align:left;margin-left:16.9pt;margin-top:.5pt;width:192.55pt;height:1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" fillcolor="white [3201]" strokeweight=".5pt">
                      <v:textbox>
                        <w:txbxContent>
                          <w:p w:rsidR="0081199C" w:rsidRDefault="0081199C" w:rsidP="00B81DDB">
                            <w:pPr>
                              <w:jc w:val="center"/>
                            </w:pPr>
                            <w:r w:rsidRPr="0081199C">
                              <w:rPr>
                                <w:noProof/>
                              </w:rPr>
                              <w:drawing>
                                <wp:inline distT="0" distB="0" distL="0" distR="0" wp14:anchorId="7147707C" wp14:editId="5CB3336A">
                                  <wp:extent cx="2471571" cy="1967023"/>
                                  <wp:effectExtent l="0" t="0" r="5080" b="0"/>
                                  <wp:docPr id="23626" name="Picture 23626" descr="http://media.tiscali.co.uk/images/feeds/hutchinson/ency/0013n049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media.tiscali.co.uk/images/feeds/hutchinson/ency/0013n049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849" cy="1972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199C" w:rsidRPr="0081199C" w:rsidTr="0081199C">
        <w:trPr>
          <w:trHeight w:val="260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</w:t>
            </w:r>
            <w:r w:rsidRPr="0081199C">
              <w:rPr>
                <w:sz w:val="24"/>
              </w:rPr>
              <w:t>iomass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Takes size of organisms into account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Difficult to measure</w:t>
            </w:r>
          </w:p>
          <w:p w:rsidR="0081199C" w:rsidRPr="0081199C" w:rsidRDefault="0081199C" w:rsidP="0081199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Kills organisms</w:t>
            </w:r>
          </w:p>
          <w:p w:rsidR="0081199C" w:rsidRPr="0081199C" w:rsidRDefault="0081199C" w:rsidP="0081199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Seasonal variation leads to inverted pyramids</w:t>
            </w:r>
          </w:p>
          <w:p w:rsidR="0081199C" w:rsidRPr="0081199C" w:rsidRDefault="0081199C" w:rsidP="0081199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Bone or shell can distort numbers</w:t>
            </w:r>
          </w:p>
        </w:tc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:rsidR="0081199C" w:rsidRPr="0081199C" w:rsidRDefault="0081199C" w:rsidP="0081199C">
            <w:pPr>
              <w:spacing w:after="0" w:line="240" w:lineRule="auto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97967</wp:posOffset>
                      </wp:positionH>
                      <wp:positionV relativeFrom="paragraph">
                        <wp:posOffset>-16008</wp:posOffset>
                      </wp:positionV>
                      <wp:extent cx="2710947" cy="1382233"/>
                      <wp:effectExtent l="0" t="0" r="13335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0947" cy="1382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99C" w:rsidRDefault="0081199C">
                                  <w:r w:rsidRPr="008119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2C363" wp14:editId="5498BDBF">
                                        <wp:extent cx="1143635" cy="1028700"/>
                                        <wp:effectExtent l="0" t="0" r="0" b="0"/>
                                        <wp:docPr id="23608" name="Picture 2" descr="biomass upright pyramid in terrestrial ecosyste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554" name="Picture 2" descr="biomass upright pyramid in terrestrial ecosyste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635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119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5D76F6" wp14:editId="1877A7CF">
                                        <wp:extent cx="1297305" cy="1167130"/>
                                        <wp:effectExtent l="0" t="0" r="0" b="0"/>
                                        <wp:docPr id="23609" name="Picture 4" descr="inverted pyramid of biomass in aquatic habita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556" name="Picture 4" descr="inverted pyramid of biomass in aquatic habita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7305" cy="1167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7.7pt;margin-top:-1.25pt;width:213.4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" fillcolor="white [3201]" strokeweight=".5pt">
                      <v:textbox>
                        <w:txbxContent>
                          <w:p w:rsidR="0081199C" w:rsidRDefault="0081199C">
                            <w:r w:rsidRPr="0081199C">
                              <w:rPr>
                                <w:noProof/>
                              </w:rPr>
                              <w:drawing>
                                <wp:inline distT="0" distB="0" distL="0" distR="0" wp14:anchorId="1AC2C363" wp14:editId="5498BDBF">
                                  <wp:extent cx="1143635" cy="1028700"/>
                                  <wp:effectExtent l="0" t="0" r="0" b="0"/>
                                  <wp:docPr id="23608" name="Picture 2" descr="biomass upright pyramid in terrestrial ecosys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54" name="Picture 2" descr="biomass upright pyramid in terrestrial ecosy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199C">
                              <w:rPr>
                                <w:noProof/>
                              </w:rPr>
                              <w:drawing>
                                <wp:inline distT="0" distB="0" distL="0" distR="0" wp14:anchorId="285D76F6" wp14:editId="1877A7CF">
                                  <wp:extent cx="1297305" cy="1167130"/>
                                  <wp:effectExtent l="0" t="0" r="0" b="0"/>
                                  <wp:docPr id="23609" name="Picture 4" descr="inverted pyramid of biomass in aquatic habit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56" name="Picture 4" descr="inverted pyramid of biomass in aquatic habit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1167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199C" w:rsidRPr="0081199C" w:rsidTr="0081199C">
        <w:trPr>
          <w:trHeight w:val="336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1199C">
              <w:rPr>
                <w:sz w:val="24"/>
              </w:rPr>
              <w:t>roductivity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1DDB" w:rsidRDefault="00B81DDB" w:rsidP="0081199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Most accurate system</w:t>
            </w:r>
          </w:p>
          <w:p w:rsidR="0081199C" w:rsidRPr="0081199C" w:rsidRDefault="0081199C" w:rsidP="0081199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Shows energy transfer over time</w:t>
            </w:r>
          </w:p>
          <w:p w:rsidR="0081199C" w:rsidRPr="0081199C" w:rsidRDefault="0081199C" w:rsidP="0081199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Easy to compare ecosystems</w:t>
            </w:r>
          </w:p>
          <w:p w:rsidR="0081199C" w:rsidRDefault="0081199C" w:rsidP="0081199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Never inverted</w:t>
            </w:r>
          </w:p>
          <w:p w:rsidR="00B81DDB" w:rsidRPr="0081199C" w:rsidRDefault="00B81DDB" w:rsidP="0081199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Energy from solar radiation is added</w:t>
            </w:r>
          </w:p>
        </w:tc>
        <w:tc>
          <w:tcPr>
            <w:tcW w:w="2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99C" w:rsidRPr="0081199C" w:rsidRDefault="0081199C" w:rsidP="0081199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Data is</w:t>
            </w:r>
            <w:r w:rsidR="00B81DDB">
              <w:rPr>
                <w:sz w:val="24"/>
              </w:rPr>
              <w:t xml:space="preserve"> difficult to collect over time as rate of biomass production over time is required</w:t>
            </w:r>
          </w:p>
          <w:p w:rsidR="0081199C" w:rsidRPr="0081199C" w:rsidRDefault="0081199C" w:rsidP="0081199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4"/>
              </w:rPr>
            </w:pPr>
            <w:r w:rsidRPr="0081199C">
              <w:rPr>
                <w:sz w:val="24"/>
              </w:rPr>
              <w:t>Many species feed at more</w:t>
            </w:r>
            <w:r w:rsidR="00B81DDB">
              <w:rPr>
                <w:sz w:val="24"/>
              </w:rPr>
              <w:t xml:space="preserve"> than one trophic level so hard to assign species to a particular level</w:t>
            </w:r>
          </w:p>
        </w:tc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:rsidR="0081199C" w:rsidRPr="0081199C" w:rsidRDefault="0081199C" w:rsidP="0081199C">
            <w:pPr>
              <w:spacing w:after="0" w:line="240" w:lineRule="auto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74929</wp:posOffset>
                      </wp:positionH>
                      <wp:positionV relativeFrom="paragraph">
                        <wp:posOffset>81280</wp:posOffset>
                      </wp:positionV>
                      <wp:extent cx="2729865" cy="1790700"/>
                      <wp:effectExtent l="0" t="0" r="1333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86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99C" w:rsidRDefault="008119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62225" cy="1703109"/>
                                        <wp:effectExtent l="0" t="0" r="0" b="0"/>
                                        <wp:docPr id="23581" name="Picture 23581" descr="https://ibenvironmental.wikispaces.com/file/view/pyramid_of_productivity_image.jpg/45435595/569x378/pyramid_of_productivity_ima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ibenvironmental.wikispaces.com/file/view/pyramid_of_productivity_image.jpg/45435595/569x378/pyramid_of_productivity_imag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1779" cy="17161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.9pt;margin-top:6.4pt;width:214.9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" fillcolor="white [3201]" strokeweight=".5pt">
                      <v:textbox>
                        <w:txbxContent>
                          <w:p w:rsidR="0081199C" w:rsidRDefault="00811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2225" cy="1703109"/>
                                  <wp:effectExtent l="0" t="0" r="0" b="0"/>
                                  <wp:docPr id="23581" name="Picture 23581" descr="https://ibenvironmental.wikispaces.com/file/view/pyramid_of_productivity_image.jpg/45435595/569x378/pyramid_of_productivity_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benvironmental.wikispaces.com/file/view/pyramid_of_productivity_image.jpg/45435595/569x378/pyramid_of_productivity_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779" cy="1716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553F" w:rsidRDefault="0081199C" w:rsidP="0081199C">
      <w:pPr>
        <w:spacing w:after="0" w:line="240" w:lineRule="auto"/>
        <w:jc w:val="center"/>
        <w:rPr>
          <w:sz w:val="32"/>
          <w:u w:val="single"/>
        </w:rPr>
      </w:pPr>
      <w:r w:rsidRPr="0081199C">
        <w:rPr>
          <w:sz w:val="32"/>
          <w:u w:val="single"/>
        </w:rPr>
        <w:t>Ecological Pyramids</w:t>
      </w:r>
      <w:bookmarkStart w:id="0" w:name="_GoBack"/>
      <w:bookmarkEnd w:id="0"/>
    </w:p>
    <w:p w:rsidR="000D1692" w:rsidRDefault="000D1692" w:rsidP="000D1692">
      <w:pPr>
        <w:spacing w:after="0" w:line="240" w:lineRule="auto"/>
        <w:rPr>
          <w:sz w:val="24"/>
          <w:u w:val="single"/>
        </w:rPr>
      </w:pPr>
    </w:p>
    <w:p w:rsidR="000D1692" w:rsidRDefault="000D1692" w:rsidP="000D1692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Practice Problems</w:t>
      </w:r>
    </w:p>
    <w:p w:rsidR="000D1692" w:rsidRPr="000D1692" w:rsidRDefault="000D1692" w:rsidP="000D1692">
      <w:pPr>
        <w:spacing w:after="0" w:line="240" w:lineRule="auto"/>
        <w:rPr>
          <w:sz w:val="24"/>
          <w:u w:val="single"/>
        </w:rPr>
      </w:pPr>
      <w:r w:rsidRPr="000D1692">
        <w:t>The total solar energy received by grassland is 500000 kJ m</w:t>
      </w:r>
      <w:r w:rsidRPr="000D1692">
        <w:rPr>
          <w:position w:val="10"/>
          <w:sz w:val="16"/>
          <w:szCs w:val="16"/>
        </w:rPr>
        <w:t>–2</w:t>
      </w:r>
      <w:r w:rsidRPr="000D1692">
        <w:t xml:space="preserve"> y</w:t>
      </w:r>
      <w:r w:rsidRPr="000D1692">
        <w:rPr>
          <w:position w:val="10"/>
          <w:sz w:val="16"/>
          <w:szCs w:val="16"/>
        </w:rPr>
        <w:t>–1</w:t>
      </w:r>
      <w:r w:rsidRPr="000D1692">
        <w:t>. The gross production (energy) contained in the grassland is 600 kJ m</w:t>
      </w:r>
      <w:r w:rsidRPr="000D1692">
        <w:rPr>
          <w:position w:val="10"/>
          <w:sz w:val="16"/>
          <w:szCs w:val="16"/>
        </w:rPr>
        <w:t>–2</w:t>
      </w:r>
      <w:r w:rsidRPr="000D1692">
        <w:t xml:space="preserve"> y</w:t>
      </w:r>
      <w:r w:rsidRPr="000D1692">
        <w:rPr>
          <w:position w:val="10"/>
          <w:sz w:val="16"/>
          <w:szCs w:val="16"/>
        </w:rPr>
        <w:t>–1</w:t>
      </w:r>
      <w:r w:rsidRPr="000D1692">
        <w:t>. The total energy passed on to primary consumers is 60 kJ m</w:t>
      </w:r>
      <w:r w:rsidRPr="000D1692">
        <w:rPr>
          <w:position w:val="10"/>
          <w:sz w:val="16"/>
          <w:szCs w:val="16"/>
        </w:rPr>
        <w:t>–2</w:t>
      </w:r>
      <w:r w:rsidRPr="000D1692">
        <w:t xml:space="preserve"> y</w:t>
      </w:r>
      <w:r w:rsidRPr="000D1692">
        <w:rPr>
          <w:position w:val="10"/>
          <w:sz w:val="16"/>
          <w:szCs w:val="16"/>
        </w:rPr>
        <w:t>–1</w:t>
      </w:r>
      <w:r w:rsidRPr="000D1692">
        <w:t>. Only 10% of this energy is passed on to the secondary consumers.</w:t>
      </w:r>
    </w:p>
    <w:p w:rsidR="000D1692" w:rsidRP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0D1692">
        <w:rPr>
          <w:rFonts w:asciiTheme="minorHAnsi" w:hAnsiTheme="minorHAnsi"/>
        </w:rPr>
        <w:t xml:space="preserve">a. </w:t>
      </w:r>
      <w:r w:rsidRPr="000D1692">
        <w:rPr>
          <w:rFonts w:asciiTheme="minorHAnsi" w:hAnsiTheme="minorHAnsi"/>
        </w:rPr>
        <w:tab/>
        <w:t>Calculate the energy lost by plant respiration.</w:t>
      </w:r>
    </w:p>
    <w:p w:rsidR="000D1692" w:rsidRP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:rsidR="000D1692" w:rsidRP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0D1692">
        <w:rPr>
          <w:rFonts w:asciiTheme="minorHAnsi" w:hAnsiTheme="minorHAnsi"/>
        </w:rPr>
        <w:lastRenderedPageBreak/>
        <w:t xml:space="preserve">b. </w:t>
      </w:r>
      <w:r w:rsidRPr="000D1692">
        <w:rPr>
          <w:rFonts w:asciiTheme="minorHAnsi" w:hAnsiTheme="minorHAnsi"/>
        </w:rPr>
        <w:tab/>
        <w:t>Construct a pyramid of energy for this grassland.</w:t>
      </w:r>
    </w:p>
    <w:p w:rsid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:rsid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:rsid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:rsid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:rsidR="000D1692" w:rsidRP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:rsidR="000D1692" w:rsidRPr="000D1692" w:rsidRDefault="000D1692" w:rsidP="000D16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0D1692">
        <w:rPr>
          <w:rFonts w:asciiTheme="minorHAnsi" w:hAnsiTheme="minorHAnsi"/>
        </w:rPr>
        <w:t xml:space="preserve"> c. </w:t>
      </w:r>
      <w:r w:rsidRPr="000D1692">
        <w:rPr>
          <w:rFonts w:asciiTheme="minorHAnsi" w:hAnsiTheme="minorHAnsi"/>
        </w:rPr>
        <w:tab/>
        <w:t xml:space="preserve">Define the term </w:t>
      </w:r>
      <w:r w:rsidRPr="000D1692">
        <w:rPr>
          <w:rFonts w:asciiTheme="minorHAnsi" w:hAnsiTheme="minorHAnsi"/>
          <w:i/>
          <w:iCs/>
        </w:rPr>
        <w:t>biomass</w:t>
      </w:r>
      <w:r w:rsidRPr="000D1692">
        <w:rPr>
          <w:rFonts w:asciiTheme="minorHAnsi" w:hAnsiTheme="minorHAnsi"/>
        </w:rPr>
        <w:t>.</w:t>
      </w:r>
    </w:p>
    <w:p w:rsidR="000D1692" w:rsidRDefault="000D1692" w:rsidP="000D169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D1692" w:rsidRDefault="000D1692" w:rsidP="000D169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D1692" w:rsidRPr="000D1692" w:rsidRDefault="000D1692" w:rsidP="000D169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</w:p>
    <w:p w:rsidR="000D1692" w:rsidRPr="000D1692" w:rsidRDefault="000D1692" w:rsidP="000D16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0D1692">
        <w:rPr>
          <w:rFonts w:asciiTheme="minorHAnsi" w:hAnsiTheme="minorHAnsi"/>
        </w:rPr>
        <w:t>d.</w:t>
      </w:r>
      <w:r w:rsidRPr="000D1692">
        <w:rPr>
          <w:rFonts w:asciiTheme="minorHAnsi" w:hAnsiTheme="minorHAnsi"/>
        </w:rPr>
        <w:tab/>
        <w:t>The diagram below represents an energy pyramid and four trophic levels.</w:t>
      </w:r>
    </w:p>
    <w:p w:rsidR="000D1692" w:rsidRPr="000D1692" w:rsidRDefault="000D1692" w:rsidP="000D169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0D1692">
        <w:rPr>
          <w:rFonts w:asciiTheme="minorHAnsi" w:hAnsiTheme="minorHAnsi"/>
          <w:noProof/>
        </w:rPr>
        <w:drawing>
          <wp:inline distT="0" distB="0" distL="0" distR="0" wp14:anchorId="4DF0D1D5" wp14:editId="2AAEA88E">
            <wp:extent cx="4533900" cy="2143125"/>
            <wp:effectExtent l="19050" t="0" r="0" b="0"/>
            <wp:docPr id="23627" name="Picture 23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92" w:rsidRPr="000D1692" w:rsidRDefault="000D1692" w:rsidP="000D169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firstLine="0"/>
        <w:rPr>
          <w:rFonts w:asciiTheme="minorHAnsi" w:hAnsiTheme="minorHAnsi"/>
        </w:rPr>
      </w:pPr>
      <w:r w:rsidRPr="000D1692">
        <w:rPr>
          <w:rFonts w:asciiTheme="minorHAnsi" w:hAnsiTheme="minorHAnsi"/>
        </w:rPr>
        <w:t>Calculate the approximate amount of energy in kilojoules transferred in kJ m</w:t>
      </w:r>
      <w:r w:rsidRPr="000D1692">
        <w:rPr>
          <w:rFonts w:asciiTheme="minorHAnsi" w:hAnsiTheme="minorHAnsi"/>
          <w:position w:val="10"/>
          <w:sz w:val="16"/>
          <w:szCs w:val="16"/>
        </w:rPr>
        <w:t>–2</w:t>
      </w:r>
      <w:r w:rsidRPr="000D1692">
        <w:rPr>
          <w:rFonts w:asciiTheme="minorHAnsi" w:hAnsiTheme="minorHAnsi"/>
        </w:rPr>
        <w:t xml:space="preserve"> </w:t>
      </w:r>
      <w:proofErr w:type="spellStart"/>
      <w:r w:rsidRPr="000D1692">
        <w:rPr>
          <w:rFonts w:asciiTheme="minorHAnsi" w:hAnsiTheme="minorHAnsi"/>
        </w:rPr>
        <w:t>yr</w:t>
      </w:r>
      <w:proofErr w:type="spellEnd"/>
      <w:r w:rsidRPr="000D1692">
        <w:rPr>
          <w:rFonts w:asciiTheme="minorHAnsi" w:hAnsiTheme="minorHAnsi"/>
          <w:position w:val="10"/>
          <w:sz w:val="16"/>
          <w:szCs w:val="16"/>
        </w:rPr>
        <w:t>–1</w:t>
      </w:r>
      <w:r>
        <w:rPr>
          <w:rFonts w:asciiTheme="minorHAnsi" w:hAnsiTheme="minorHAnsi"/>
        </w:rPr>
        <w:t xml:space="preserve"> from trophic level </w:t>
      </w:r>
      <w:r w:rsidRPr="000D1692">
        <w:rPr>
          <w:rFonts w:asciiTheme="minorHAnsi" w:hAnsiTheme="minorHAnsi"/>
        </w:rPr>
        <w:t>I to trophic level II.</w:t>
      </w:r>
    </w:p>
    <w:p w:rsidR="000D1692" w:rsidRDefault="000D1692" w:rsidP="000D16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0D1692" w:rsidRPr="000D1692" w:rsidRDefault="000D1692" w:rsidP="000D16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0D1692" w:rsidRPr="000D1692" w:rsidRDefault="000D1692" w:rsidP="000D16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D1692">
        <w:rPr>
          <w:rFonts w:asciiTheme="minorHAnsi" w:hAnsiTheme="minorHAnsi"/>
        </w:rPr>
        <w:t>e. Label pyramids I and II as either pyramids of energy, biomass or numbers for the food chain below</w:t>
      </w:r>
    </w:p>
    <w:p w:rsidR="000D1692" w:rsidRDefault="000D1692" w:rsidP="000D169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</w:rPr>
      </w:pPr>
      <w:r w:rsidRPr="000D1692">
        <w:rPr>
          <w:rFonts w:asciiTheme="minorHAnsi" w:hAnsiTheme="minorHAnsi"/>
        </w:rPr>
        <w:tab/>
      </w:r>
      <w:r w:rsidRPr="000D1692">
        <w:rPr>
          <w:rFonts w:asciiTheme="minorHAnsi" w:hAnsiTheme="minorHAnsi"/>
        </w:rPr>
        <w:tab/>
      </w:r>
      <w:proofErr w:type="gramStart"/>
      <w:r w:rsidRPr="000D1692">
        <w:rPr>
          <w:rFonts w:asciiTheme="minorHAnsi" w:hAnsiTheme="minorHAnsi"/>
        </w:rPr>
        <w:t>tree</w:t>
      </w:r>
      <w:proofErr w:type="gramEnd"/>
      <w:r w:rsidRPr="000D1692">
        <w:rPr>
          <w:rFonts w:asciiTheme="minorHAnsi" w:hAnsiTheme="minorHAnsi"/>
        </w:rPr>
        <w:t xml:space="preserve"> → small insects → birds</w:t>
      </w:r>
    </w:p>
    <w:p w:rsidR="000D1692" w:rsidRPr="000D1692" w:rsidRDefault="000D1692" w:rsidP="000D169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</w:rPr>
      </w:pPr>
    </w:p>
    <w:p w:rsidR="000D1692" w:rsidRPr="000D1692" w:rsidRDefault="000D1692" w:rsidP="000D1692">
      <w:pPr>
        <w:pStyle w:val="Normal0"/>
        <w:rPr>
          <w:rFonts w:asciiTheme="minorHAnsi" w:hAnsiTheme="minorHAnsi" w:cs="Times New Roman"/>
          <w:sz w:val="22"/>
          <w:szCs w:val="22"/>
        </w:rPr>
      </w:pPr>
      <w:r w:rsidRPr="000D1692">
        <w:rPr>
          <w:rFonts w:asciiTheme="minorHAnsi" w:hAnsiTheme="minorHAnsi"/>
          <w:noProof/>
        </w:rPr>
        <w:drawing>
          <wp:inline distT="0" distB="0" distL="0" distR="0" wp14:anchorId="098510B4" wp14:editId="50DE76F2">
            <wp:extent cx="5267325" cy="1228725"/>
            <wp:effectExtent l="19050" t="0" r="9525" b="0"/>
            <wp:docPr id="23628" name="Picture 2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92" w:rsidRPr="000D1692" w:rsidRDefault="000D1692" w:rsidP="000D1692">
      <w:pPr>
        <w:jc w:val="center"/>
      </w:pPr>
    </w:p>
    <w:p w:rsidR="000D1692" w:rsidRPr="000D1692" w:rsidRDefault="000D1692" w:rsidP="002A6A10">
      <w:pPr>
        <w:spacing w:after="0" w:line="240" w:lineRule="auto"/>
        <w:rPr>
          <w:sz w:val="24"/>
          <w:szCs w:val="24"/>
          <w:u w:val="single"/>
        </w:rPr>
      </w:pPr>
    </w:p>
    <w:sectPr w:rsidR="000D1692" w:rsidRPr="000D1692" w:rsidSect="00811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1A5"/>
    <w:multiLevelType w:val="hybridMultilevel"/>
    <w:tmpl w:val="431C1E48"/>
    <w:lvl w:ilvl="0" w:tplc="111A4D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7E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8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A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2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A7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A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D57AE4"/>
    <w:multiLevelType w:val="hybridMultilevel"/>
    <w:tmpl w:val="95C4F9BA"/>
    <w:lvl w:ilvl="0" w:tplc="1C7E90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8AF0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E60A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62EE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927E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4EF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E48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816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20F4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F707760"/>
    <w:multiLevelType w:val="hybridMultilevel"/>
    <w:tmpl w:val="E29E430C"/>
    <w:lvl w:ilvl="0" w:tplc="A8A446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7803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423A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FA0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64BC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A808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082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8663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241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4C85C55"/>
    <w:multiLevelType w:val="hybridMultilevel"/>
    <w:tmpl w:val="E86E7768"/>
    <w:lvl w:ilvl="0" w:tplc="4192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26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C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25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85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85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9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C"/>
    <w:rsid w:val="000D1692"/>
    <w:rsid w:val="002A6A10"/>
    <w:rsid w:val="0030553F"/>
    <w:rsid w:val="0081199C"/>
    <w:rsid w:val="00A775E3"/>
    <w:rsid w:val="00B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C90D3-2239-4720-853C-0884127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D1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D169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0D1692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0D169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D1692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0D169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0D1692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D169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Brooke</dc:creator>
  <cp:keywords/>
  <dc:description/>
  <cp:lastModifiedBy>Simmons, Brooke</cp:lastModifiedBy>
  <cp:revision>4</cp:revision>
  <dcterms:created xsi:type="dcterms:W3CDTF">2016-10-14T11:55:00Z</dcterms:created>
  <dcterms:modified xsi:type="dcterms:W3CDTF">2016-10-14T12:56:00Z</dcterms:modified>
</cp:coreProperties>
</file>